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1F017" w14:textId="77777777" w:rsidR="006C495D" w:rsidRPr="006C495D" w:rsidRDefault="006C495D" w:rsidP="006C49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C495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Клуб по интересам "Дорога к храму": Путь к духовности и активной жизни</w:t>
      </w:r>
    </w:p>
    <w:p w14:paraId="0D347E39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мире, где темп жизни порой кажется неумолимым, а социальные связи могут ослабевать, особенно важно создавать пространства, способствующие поддержанию жизненной активности и духовного благополучия людей старшего возраста. Именно такую цель ставит перед собой клуб по интересам "Дорога к храму", открытый в нашем интернате. Его миссия – помочь пожилым гражданам обрести новый смысл, укрепить дух и повысить уровень жизненной активности через приобщение к богатому наследию христианских нравственных ценностей.</w:t>
      </w:r>
    </w:p>
    <w:p w14:paraId="31DAF858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Духовность как основа социальной реабилитации</w:t>
      </w:r>
    </w:p>
    <w:p w14:paraId="3876252E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комплексной программы социальной реабилитации мы уделяем особое внимание духовно-нравственному воспитанию. Основываясь на многовековых духовных традициях Русской Православной Церкви, мы стремимся создать благоприятную среду для формирования позитивного мировоззрения, укрепления моральных ориентиров и обретения внутренней гармонии.</w:t>
      </w:r>
    </w:p>
    <w:p w14:paraId="277D2E0E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Молельная комната: Островок покоя и молитвы</w:t>
      </w:r>
    </w:p>
    <w:p w14:paraId="085C887C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Сердцем нашего клуба является уютная молельная комната, открытая для всех проживающих. Это место, где каждый может найти уединение для молитвы, размышлений и обретения внутреннего спокойствия. Здесь царит атмосфера умиротворения, способствующая духовному росту и укреплению веры.</w:t>
      </w:r>
    </w:p>
    <w:p w14:paraId="60ECB5C4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Приобщение к духовной жизни: Храмы и священнослужители</w:t>
      </w:r>
    </w:p>
    <w:p w14:paraId="74060D4C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активно поддерживаем стремление наших подопечных к духовной жизни. Проживающие имеют возможность посещать близко расположенные храмы и церкви, участвуя в богослужениях и ощущая себя частью большой церковной общины. Кроме того, мы регулярно приглашаем священнослужителей для проведения важных духовных обрядов, таких как крещение и причастие. Духовные беседы со священниками помогают ответить на волнующие вопросы, найти утешение и получить мудрые наставления.</w:t>
      </w:r>
    </w:p>
    <w:p w14:paraId="2739086F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Досуг, наполненный смыслом: Праздники, традиции и культура</w:t>
      </w:r>
    </w:p>
    <w:p w14:paraId="52054C7C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клуба "Дорога к храму" выходит за рамки формальных обрядов. Мы стремимся сделать духовную жизнь интересной и доступной через разнообразную досуговую деятельность. Проживающие знакомятся с основами православных праздников, их историей и значением. Мы изучаем христианскую этику и мораль, обсуждаем их актуальность в современном мире. Особое внимание уделяется народным традициям и христианской культуре, которые являются неотъемлемой частью нашего самосознания. Через совместные мероприятия, беседы и творческие занятия мы создаем условия для обмена знаниями и опытом, для формирования глубокого понимания духовного наследия.</w:t>
      </w:r>
    </w:p>
    <w:p w14:paraId="305419CC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Новые контакты и крепкие связи</w:t>
      </w:r>
    </w:p>
    <w:p w14:paraId="256E7E67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Важной составляющей работы клуба является создание условий для установления новых контактов и укрепления существующих социальных связей. Совместное участие в мероприятиях, общие интересы и духовные искания способствуют формированию </w:t>
      </w: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дружеской атмосферы, взаимопонимания и поддержки. Это особенно ценно для пожилых людей, для которых общение и чувство принадлежности играют огромную роль.</w:t>
      </w:r>
    </w:p>
    <w:p w14:paraId="1AF40059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Положительное влияние на здоровье и благополучие</w:t>
      </w:r>
    </w:p>
    <w:p w14:paraId="1DBE2263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Проводимая работа клуба "Дорога к храму" оказывает ощутимое положительное влияние на атмосферу в интернате и психологический климат среди всех проживающих. Укрепление духовных основ, обретение смысла и активное социальное взаимодействие способствуют улучшению как физического, так и психологического здоровья. Люди становятся более спокойными, уверенными в себе, их жизненная активность повышается, а ощущение одиночества уступает место чувству общности и поддержки.</w:t>
      </w:r>
    </w:p>
    <w:p w14:paraId="2239F174" w14:textId="77777777" w:rsidR="006C495D" w:rsidRPr="006C495D" w:rsidRDefault="006C495D" w:rsidP="006C4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интересам "Дорога к храму" – это не просто место для проведения досуга, это путь к обретению внутренней гармонии, духовного</w:t>
      </w:r>
    </w:p>
    <w:p w14:paraId="215B02AF" w14:textId="3F23A41E" w:rsidR="00EA2747" w:rsidRDefault="006C495D" w:rsidP="006C495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C49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89848" wp14:editId="74781DFF">
            <wp:extent cx="6200140" cy="4650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65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BDCB4" w14:textId="402EBC02" w:rsidR="006C495D" w:rsidRPr="006C495D" w:rsidRDefault="006C495D" w:rsidP="006C495D">
      <w:pPr>
        <w:rPr>
          <w:rFonts w:ascii="Times New Roman" w:hAnsi="Times New Roman" w:cs="Times New Roman"/>
          <w:sz w:val="28"/>
          <w:szCs w:val="28"/>
        </w:rPr>
      </w:pPr>
    </w:p>
    <w:p w14:paraId="5BEF71AA" w14:textId="0BE877E7" w:rsidR="006C495D" w:rsidRPr="006C495D" w:rsidRDefault="006C495D" w:rsidP="006C495D">
      <w:pPr>
        <w:rPr>
          <w:rFonts w:ascii="Times New Roman" w:hAnsi="Times New Roman" w:cs="Times New Roman"/>
          <w:sz w:val="28"/>
          <w:szCs w:val="28"/>
        </w:rPr>
      </w:pPr>
    </w:p>
    <w:p w14:paraId="704C9708" w14:textId="454AFE00" w:rsidR="006C495D" w:rsidRDefault="006C495D" w:rsidP="006C495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8FF15A6" w14:textId="1CEE5E5E" w:rsidR="006C495D" w:rsidRDefault="006C495D" w:rsidP="006C495D">
      <w:pPr>
        <w:rPr>
          <w:rFonts w:ascii="Times New Roman" w:hAnsi="Times New Roman" w:cs="Times New Roman"/>
          <w:sz w:val="28"/>
          <w:szCs w:val="28"/>
        </w:rPr>
      </w:pPr>
    </w:p>
    <w:p w14:paraId="7FA7068C" w14:textId="45B33739" w:rsidR="006C495D" w:rsidRDefault="006C495D" w:rsidP="006C495D">
      <w:pPr>
        <w:rPr>
          <w:rFonts w:ascii="Times New Roman" w:hAnsi="Times New Roman" w:cs="Times New Roman"/>
          <w:sz w:val="28"/>
          <w:szCs w:val="28"/>
        </w:rPr>
      </w:pPr>
    </w:p>
    <w:p w14:paraId="3248BF3D" w14:textId="2E904C23" w:rsidR="006C495D" w:rsidRDefault="006C495D" w:rsidP="006C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61898B3" wp14:editId="5233945C">
            <wp:simplePos x="0" y="0"/>
            <wp:positionH relativeFrom="column">
              <wp:posOffset>3004185</wp:posOffset>
            </wp:positionH>
            <wp:positionV relativeFrom="paragraph">
              <wp:posOffset>4591050</wp:posOffset>
            </wp:positionV>
            <wp:extent cx="3097731" cy="406146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14" cy="406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437CCC6" wp14:editId="79C395B6">
            <wp:simplePos x="0" y="0"/>
            <wp:positionH relativeFrom="column">
              <wp:posOffset>-51435</wp:posOffset>
            </wp:positionH>
            <wp:positionV relativeFrom="paragraph">
              <wp:posOffset>4591050</wp:posOffset>
            </wp:positionV>
            <wp:extent cx="3017520" cy="40233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C01E22" wp14:editId="596FBB1F">
            <wp:extent cx="5963920" cy="4472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447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11B03" w14:textId="08653AE0" w:rsidR="006C495D" w:rsidRPr="006C495D" w:rsidRDefault="006C495D" w:rsidP="006C495D">
      <w:pPr>
        <w:rPr>
          <w:rFonts w:ascii="Times New Roman" w:hAnsi="Times New Roman" w:cs="Times New Roman"/>
          <w:sz w:val="28"/>
          <w:szCs w:val="28"/>
        </w:rPr>
      </w:pPr>
    </w:p>
    <w:sectPr w:rsidR="006C495D" w:rsidRPr="006C4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FFB"/>
    <w:rsid w:val="006C495D"/>
    <w:rsid w:val="00821FFB"/>
    <w:rsid w:val="00EA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F9067"/>
  <w15:chartTrackingRefBased/>
  <w15:docId w15:val="{37E22E6F-794B-4C95-A31F-CA9C3CBA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4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49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C4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495D"/>
    <w:rPr>
      <w:b/>
      <w:bCs/>
    </w:rPr>
  </w:style>
  <w:style w:type="character" w:styleId="a5">
    <w:name w:val="Hyperlink"/>
    <w:basedOn w:val="a0"/>
    <w:uiPriority w:val="99"/>
    <w:semiHidden/>
    <w:unhideWhenUsed/>
    <w:rsid w:val="006C49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3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536</Words>
  <Characters>3058</Characters>
  <Application>Microsoft Office Word</Application>
  <DocSecurity>0</DocSecurity>
  <Lines>25</Lines>
  <Paragraphs>7</Paragraphs>
  <ScaleCrop>false</ScaleCrop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Иванченкова</dc:creator>
  <cp:keywords/>
  <dc:description/>
  <cp:lastModifiedBy>Ангелина Иванченкова</cp:lastModifiedBy>
  <cp:revision>3</cp:revision>
  <dcterms:created xsi:type="dcterms:W3CDTF">2025-08-05T11:37:00Z</dcterms:created>
  <dcterms:modified xsi:type="dcterms:W3CDTF">2025-08-05T11:45:00Z</dcterms:modified>
</cp:coreProperties>
</file>